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 xml:space="preserve">ข่าวสารจาก </w:t>
      </w:r>
      <w:proofErr w:type="spellStart"/>
      <w:r w:rsidRPr="004D60B9">
        <w:rPr>
          <w:rFonts w:asciiTheme="majorBidi" w:hAnsiTheme="majorBidi" w:cstheme="majorBidi"/>
          <w:sz w:val="28"/>
        </w:rPr>
        <w:t>thaigov</w:t>
      </w:r>
      <w:proofErr w:type="spellEnd"/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  <w:r w:rsidRPr="004D60B9">
        <w:rPr>
          <w:rFonts w:asciiTheme="majorBidi" w:hAnsiTheme="majorBidi" w:cstheme="majorBidi"/>
          <w:sz w:val="28"/>
          <w:cs/>
        </w:rPr>
        <w:t>มท.1 เน้นย้ำ "ไทยนิยม ยั่งยืน" มุ่งใช้หลักประชารัฐ โดย</w:t>
      </w:r>
      <w:proofErr w:type="spellStart"/>
      <w:r w:rsidRPr="004D60B9">
        <w:rPr>
          <w:rFonts w:asciiTheme="majorBidi" w:hAnsiTheme="majorBidi" w:cstheme="majorBidi"/>
          <w:sz w:val="28"/>
          <w:cs/>
        </w:rPr>
        <w:t>บูรณา</w:t>
      </w:r>
      <w:proofErr w:type="spellEnd"/>
      <w:r w:rsidRPr="004D60B9">
        <w:rPr>
          <w:rFonts w:asciiTheme="majorBidi" w:hAnsiTheme="majorBidi" w:cstheme="majorBidi"/>
          <w:sz w:val="28"/>
          <w:cs/>
        </w:rPr>
        <w:t>การทุกภาคส่วน เพื่อแก้ไขปัญหาให้ประชาชน ลดความเหลื่อมล้ำ</w:t>
      </w:r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  <w:r w:rsidRPr="004D60B9">
        <w:rPr>
          <w:rFonts w:asciiTheme="majorBidi" w:hAnsiTheme="majorBidi" w:cstheme="majorBidi"/>
          <w:sz w:val="28"/>
          <w:cs/>
        </w:rPr>
        <w:t>มท.1 เน้นย้ำ "ไทยนิยม ยั่งยืน" มุ่งใช้หลักประชารัฐ โดย</w:t>
      </w:r>
      <w:proofErr w:type="spellStart"/>
      <w:r w:rsidRPr="004D60B9">
        <w:rPr>
          <w:rFonts w:asciiTheme="majorBidi" w:hAnsiTheme="majorBidi" w:cstheme="majorBidi"/>
          <w:sz w:val="28"/>
          <w:cs/>
        </w:rPr>
        <w:t>บูรณา</w:t>
      </w:r>
      <w:proofErr w:type="spellEnd"/>
      <w:r w:rsidRPr="004D60B9">
        <w:rPr>
          <w:rFonts w:asciiTheme="majorBidi" w:hAnsiTheme="majorBidi" w:cstheme="majorBidi"/>
          <w:sz w:val="28"/>
          <w:cs/>
        </w:rPr>
        <w:t>การทุกภาคส่วน เพื่อแก้ไขปัญหาให้ประชาชน ลดความเหลื่อมล้ำ</w:t>
      </w:r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  <w:bookmarkStart w:id="0" w:name="_GoBack"/>
      <w:bookmarkEnd w:id="0"/>
      <w:r w:rsidRPr="004D60B9">
        <w:rPr>
          <w:rFonts w:asciiTheme="majorBidi" w:hAnsiTheme="majorBidi" w:cstheme="majorBidi"/>
          <w:sz w:val="28"/>
          <w:cs/>
        </w:rPr>
        <w:t>วันนี้ (30 ม.ค.2561) เวลา 14.30 น. ณ ตึกสันติไมตรีหลังใน ทำเนียบรัฐบาล พลเอก อนุ</w:t>
      </w:r>
      <w:proofErr w:type="spellStart"/>
      <w:r w:rsidRPr="004D60B9">
        <w:rPr>
          <w:rFonts w:asciiTheme="majorBidi" w:hAnsiTheme="majorBidi" w:cstheme="majorBidi"/>
          <w:sz w:val="28"/>
          <w:cs/>
        </w:rPr>
        <w:t>พงษ์</w:t>
      </w:r>
      <w:proofErr w:type="spellEnd"/>
      <w:r w:rsidRPr="004D60B9">
        <w:rPr>
          <w:rFonts w:asciiTheme="majorBidi" w:hAnsiTheme="majorBidi" w:cstheme="majorBidi"/>
          <w:sz w:val="28"/>
          <w:cs/>
        </w:rPr>
        <w:t xml:space="preserve"> เผ่าจินดา รัฐมนตรีว่าการกระทรวงมหาดไทย เป็นประธานการประชุมหารือเพื่อวางกรอบแนวทางในการปฏิบัติงานตามโครงการไทยนิยม ยั่งยืน โดยมี นายกอบศักดิ์ ภูตระกูล รัฐมนตรีประจำสำนักนายกรัฐมนตรี นายสุธี มากบุญ รัฐมนตรีช่วยว่าการกระทรวงมหาดไทย ปลัดกระทรวง และผู้แทนส่วนราชการที่เกี่ยวข้อง เข้าประชุม</w:t>
      </w:r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  <w:r w:rsidRPr="004D60B9">
        <w:rPr>
          <w:rFonts w:asciiTheme="majorBidi" w:hAnsiTheme="majorBidi" w:cstheme="majorBidi"/>
          <w:sz w:val="28"/>
          <w:cs/>
        </w:rPr>
        <w:t xml:space="preserve">       พลเอก อนุ</w:t>
      </w:r>
      <w:proofErr w:type="spellStart"/>
      <w:r w:rsidRPr="004D60B9">
        <w:rPr>
          <w:rFonts w:asciiTheme="majorBidi" w:hAnsiTheme="majorBidi" w:cstheme="majorBidi"/>
          <w:sz w:val="28"/>
          <w:cs/>
        </w:rPr>
        <w:t>พงษ์</w:t>
      </w:r>
      <w:proofErr w:type="spellEnd"/>
      <w:r w:rsidRPr="004D60B9">
        <w:rPr>
          <w:rFonts w:asciiTheme="majorBidi" w:hAnsiTheme="majorBidi" w:cstheme="majorBidi"/>
          <w:sz w:val="28"/>
          <w:cs/>
        </w:rPr>
        <w:t>ฯ กล่าวว่า การบริหารราชการแผ่นดินต้องเป็นไปตามกรอบของยุทธศาสตร์ชาติ 20 ปี  แผนพัฒนาเศรษฐกิจและสังคมแห่งชาติ ฉบับที่ 12 และนโยบายความมั่นคงแห่งชาติ พ.ศ.2558-2564 โดยทุกส่วนราชการต้องดำเนินการให้สอดคล้องกับกรอบดังกล่าว และดำเนินการตามอำนาจหน้าที่ (</w:t>
      </w:r>
      <w:r w:rsidRPr="004D60B9">
        <w:rPr>
          <w:rFonts w:asciiTheme="majorBidi" w:hAnsiTheme="majorBidi" w:cstheme="majorBidi"/>
          <w:sz w:val="28"/>
        </w:rPr>
        <w:t xml:space="preserve">function) </w:t>
      </w:r>
      <w:r w:rsidRPr="004D60B9">
        <w:rPr>
          <w:rFonts w:asciiTheme="majorBidi" w:hAnsiTheme="majorBidi" w:cstheme="majorBidi"/>
          <w:sz w:val="28"/>
          <w:cs/>
        </w:rPr>
        <w:t>ตามนโยบาย (</w:t>
      </w:r>
      <w:r w:rsidRPr="004D60B9">
        <w:rPr>
          <w:rFonts w:asciiTheme="majorBidi" w:hAnsiTheme="majorBidi" w:cstheme="majorBidi"/>
          <w:sz w:val="28"/>
        </w:rPr>
        <w:t xml:space="preserve">agenda) </w:t>
      </w:r>
      <w:r w:rsidRPr="004D60B9">
        <w:rPr>
          <w:rFonts w:asciiTheme="majorBidi" w:hAnsiTheme="majorBidi" w:cstheme="majorBidi"/>
          <w:sz w:val="28"/>
          <w:cs/>
        </w:rPr>
        <w:t>นำไปสู่การปฏิบัติในระดับพื้นที่ (</w:t>
      </w:r>
      <w:r w:rsidRPr="004D60B9">
        <w:rPr>
          <w:rFonts w:asciiTheme="majorBidi" w:hAnsiTheme="majorBidi" w:cstheme="majorBidi"/>
          <w:sz w:val="28"/>
        </w:rPr>
        <w:t xml:space="preserve">area) </w:t>
      </w:r>
      <w:r w:rsidRPr="004D60B9">
        <w:rPr>
          <w:rFonts w:asciiTheme="majorBidi" w:hAnsiTheme="majorBidi" w:cstheme="majorBidi"/>
          <w:sz w:val="28"/>
          <w:cs/>
        </w:rPr>
        <w:t>โดยหลักการสำคัญของโครงการไทยนิยม ยั่งยืน คือ การใช้หลัก "ประชารัฐ" มุ่งเน้นการทำประชาคมและประสานการบูร</w:t>
      </w:r>
      <w:proofErr w:type="spellStart"/>
      <w:r w:rsidRPr="004D60B9">
        <w:rPr>
          <w:rFonts w:asciiTheme="majorBidi" w:hAnsiTheme="majorBidi" w:cstheme="majorBidi"/>
          <w:sz w:val="28"/>
          <w:cs/>
        </w:rPr>
        <w:t>ณา</w:t>
      </w:r>
      <w:proofErr w:type="spellEnd"/>
      <w:r w:rsidRPr="004D60B9">
        <w:rPr>
          <w:rFonts w:asciiTheme="majorBidi" w:hAnsiTheme="majorBidi" w:cstheme="majorBidi"/>
          <w:sz w:val="28"/>
          <w:cs/>
        </w:rPr>
        <w:t>การของทุกภาคส่วนในพื้นที่ เพื่อตอบสนองต่อความต้องการของประชาชนอย่างแท้จริงภายใต้กรอบหลักการในการดำเนินงาน 10 เรื่องสำคัญ ได้แก่ (1) สัญญาประชาคมผูกใจไทยเป็นหนึ่ง (2) คนไทยไม่ทิ้งกัน (3) ชุมชนอยู่ดีมีสุข (4) วิถีไทยวิถีพอเพียง (5) รู้สิทธิ รู้หน้าที่ (6) รู้กลไกการบริหารราชการ (7) รู้รักประชาธิปไตยไทยนิยม (8) รู้เท่าทันเทคโนโลยี (9) ร่วมแก้ไขปัญหายาเสพติด และ (10) งานตามภารกิจของส่วนราชการ/หน่วยงาน ทั้งนี้ มีกำหนดการประชุมมอบนโยบายและแนวทางการขับเคลื่อนการพัฒนาประเทศตามโครงการไทยนิยม ยั่งยืน โดยเชิญผู้ว่าราชการจังหวัด นายอำเภอ และส่วนราชการที่เกี่ยวข้อง เพื่อชี้แจงรายละเอียดแนวทางการขับเคลื่อนในระดับพื้นที่ในวันศุกร์ที่ 9 กุมภาพันธ์ 2561 โดยเชิญนายกรัฐมนตรีเป็นประธาน</w:t>
      </w:r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  <w:r w:rsidRPr="004D60B9">
        <w:rPr>
          <w:rFonts w:asciiTheme="majorBidi" w:hAnsiTheme="majorBidi" w:cstheme="majorBidi"/>
          <w:sz w:val="28"/>
          <w:cs/>
        </w:rPr>
        <w:t xml:space="preserve">         จากนั้น หัวหน้าส่วนราชการ และผู้แทนส่วนราชการที่เกี่ยวข้อง อาทิ ปลัดกระทรวงกลาโหม ผู้อำนวยการสำนักงบประมาณ ผู้แทนกระทรวงเกษตรและสหกรณ์ ผู้แทนปลัดกระทรวง</w:t>
      </w:r>
      <w:proofErr w:type="spellStart"/>
      <w:r w:rsidRPr="004D60B9">
        <w:rPr>
          <w:rFonts w:asciiTheme="majorBidi" w:hAnsiTheme="majorBidi" w:cstheme="majorBidi"/>
          <w:sz w:val="28"/>
          <w:cs/>
        </w:rPr>
        <w:t>ดิจิทัล</w:t>
      </w:r>
      <w:proofErr w:type="spellEnd"/>
      <w:r w:rsidRPr="004D60B9">
        <w:rPr>
          <w:rFonts w:asciiTheme="majorBidi" w:hAnsiTheme="majorBidi" w:cstheme="majorBidi"/>
          <w:sz w:val="28"/>
          <w:cs/>
        </w:rPr>
        <w:t>เพื่อเศรษฐกิจและสังคม ฯลฯ ได้นำเสนอหลักการและแนวทางการบูร</w:t>
      </w:r>
      <w:proofErr w:type="spellStart"/>
      <w:r w:rsidRPr="004D60B9">
        <w:rPr>
          <w:rFonts w:asciiTheme="majorBidi" w:hAnsiTheme="majorBidi" w:cstheme="majorBidi"/>
          <w:sz w:val="28"/>
          <w:cs/>
        </w:rPr>
        <w:t>ณา</w:t>
      </w:r>
      <w:proofErr w:type="spellEnd"/>
      <w:r w:rsidRPr="004D60B9">
        <w:rPr>
          <w:rFonts w:asciiTheme="majorBidi" w:hAnsiTheme="majorBidi" w:cstheme="majorBidi"/>
          <w:sz w:val="28"/>
          <w:cs/>
        </w:rPr>
        <w:t>การเพื่อวางกรอบแนวทางในการปฏิบัติงานโดย</w:t>
      </w:r>
      <w:proofErr w:type="spellStart"/>
      <w:r w:rsidRPr="004D60B9">
        <w:rPr>
          <w:rFonts w:asciiTheme="majorBidi" w:hAnsiTheme="majorBidi" w:cstheme="majorBidi"/>
          <w:sz w:val="28"/>
          <w:cs/>
        </w:rPr>
        <w:t>บูรณา</w:t>
      </w:r>
      <w:proofErr w:type="spellEnd"/>
      <w:r w:rsidRPr="004D60B9">
        <w:rPr>
          <w:rFonts w:asciiTheme="majorBidi" w:hAnsiTheme="majorBidi" w:cstheme="majorBidi"/>
          <w:sz w:val="28"/>
          <w:cs/>
        </w:rPr>
        <w:t>การร่วมกับคณะกรรมการระดับต่าง ๆ ตามกลไกการทำงานของโครงการไทยนิยม ยั่งยืน</w:t>
      </w:r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  <w:r w:rsidRPr="004D60B9">
        <w:rPr>
          <w:rFonts w:asciiTheme="majorBidi" w:hAnsiTheme="majorBidi" w:cstheme="majorBidi"/>
          <w:sz w:val="28"/>
          <w:cs/>
        </w:rPr>
        <w:t xml:space="preserve">         สุดท้าย พลเอก อนุ</w:t>
      </w:r>
      <w:proofErr w:type="spellStart"/>
      <w:r w:rsidRPr="004D60B9">
        <w:rPr>
          <w:rFonts w:asciiTheme="majorBidi" w:hAnsiTheme="majorBidi" w:cstheme="majorBidi"/>
          <w:sz w:val="28"/>
          <w:cs/>
        </w:rPr>
        <w:t>พงษ์</w:t>
      </w:r>
      <w:proofErr w:type="spellEnd"/>
      <w:r w:rsidRPr="004D60B9">
        <w:rPr>
          <w:rFonts w:asciiTheme="majorBidi" w:hAnsiTheme="majorBidi" w:cstheme="majorBidi"/>
          <w:sz w:val="28"/>
          <w:cs/>
        </w:rPr>
        <w:t>ฯ กล่าวเพิ่มเติมว่า ขอให้ทุกส่วนราชการได้</w:t>
      </w:r>
      <w:proofErr w:type="spellStart"/>
      <w:r w:rsidRPr="004D60B9">
        <w:rPr>
          <w:rFonts w:asciiTheme="majorBidi" w:hAnsiTheme="majorBidi" w:cstheme="majorBidi"/>
          <w:sz w:val="28"/>
          <w:cs/>
        </w:rPr>
        <w:t>บูรณา</w:t>
      </w:r>
      <w:proofErr w:type="spellEnd"/>
      <w:r w:rsidRPr="004D60B9">
        <w:rPr>
          <w:rFonts w:asciiTheme="majorBidi" w:hAnsiTheme="majorBidi" w:cstheme="majorBidi"/>
          <w:sz w:val="28"/>
          <w:cs/>
        </w:rPr>
        <w:t>การร่วมกันและนำกรอบหลักการในการดำเนินงาน 10 เรื่องสำคัญไปขับเคลื่อนในระดับพื้นที่เพื่อให้เกิดผลอย่างเป็นรูปธรรม และจะต้องสร้างกลไกการบริหารโครงการ การติดตามงาน และ</w:t>
      </w:r>
      <w:proofErr w:type="spellStart"/>
      <w:r w:rsidRPr="004D60B9">
        <w:rPr>
          <w:rFonts w:asciiTheme="majorBidi" w:hAnsiTheme="majorBidi" w:cstheme="majorBidi"/>
          <w:sz w:val="28"/>
          <w:cs/>
        </w:rPr>
        <w:t>บูรณา</w:t>
      </w:r>
      <w:proofErr w:type="spellEnd"/>
      <w:r w:rsidRPr="004D60B9">
        <w:rPr>
          <w:rFonts w:asciiTheme="majorBidi" w:hAnsiTheme="majorBidi" w:cstheme="majorBidi"/>
          <w:sz w:val="28"/>
          <w:cs/>
        </w:rPr>
        <w:t>การในระดับพื้นที่อย่างต่อเนื่อง เพื่อรับฟังความคิดเห็นและตอบสนองความต้องการพัฒนาและแก้ไขปัญหาของประชาชน</w:t>
      </w:r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</w:p>
    <w:p w:rsidR="004D60B9" w:rsidRPr="004D60B9" w:rsidRDefault="004D60B9" w:rsidP="004D60B9">
      <w:pPr>
        <w:rPr>
          <w:rFonts w:asciiTheme="majorBidi" w:hAnsiTheme="majorBidi" w:cstheme="majorBidi"/>
          <w:sz w:val="28"/>
        </w:rPr>
      </w:pPr>
    </w:p>
    <w:p w:rsidR="001F5504" w:rsidRPr="004D60B9" w:rsidRDefault="001F5504">
      <w:pPr>
        <w:rPr>
          <w:rFonts w:asciiTheme="majorBidi" w:hAnsiTheme="majorBidi" w:cstheme="majorBidi"/>
          <w:sz w:val="28"/>
        </w:rPr>
      </w:pPr>
    </w:p>
    <w:sectPr w:rsidR="001F5504" w:rsidRPr="004D6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0B9"/>
    <w:rsid w:val="001F5504"/>
    <w:rsid w:val="004D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1</cp:revision>
  <dcterms:created xsi:type="dcterms:W3CDTF">2018-02-06T02:25:00Z</dcterms:created>
  <dcterms:modified xsi:type="dcterms:W3CDTF">2018-02-06T02:26:00Z</dcterms:modified>
</cp:coreProperties>
</file>